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Estatuto del comité de auditoría</w:t>
      </w:r>
    </w:p>
    <w:p>
      <w:pPr>
        <w:pStyle w:val="Heading1"/>
      </w:pPr>
      <w:r>
        <w:t xml:space="preserve">Estatuto del comité de auditoría: [NOMBRE DE LA ORGANIZACIÓN]</w:t>
      </w:r>
    </w:p>
    <w:p>
      <w:r>
        <w:t xml:space="preserve">Aprobado por la junta el: [FECHA]</w:t>
      </w:r>
    </w:p>
    <w:p>
      <w:r>
        <w:t xml:space="preserve">Próxima revisión: [FECHA]</w:t>
      </w:r>
    </w:p>
    <w:p>
      <w:pPr>
        <w:pStyle w:val="Heading2"/>
      </w:pPr>
      <w:r>
        <w:t xml:space="preserve">1. Fin</w:t>
      </w:r>
    </w:p>
    <w:p>
      <w:r>
        <w:t xml:space="preserve">El comité de auditoría ayuda a la junta a supervisar los informes financieros, los controles internos y la auditoría independiente de [NOMBRE DE LA ORGANIZACIÓN], para que la junta, los donantes, los financiadores y los reguladores puedan confiar en sus estados financieros.</w:t>
      </w:r>
    </w:p>
    <w:p>
      <w:pPr>
        <w:pStyle w:val="Heading2"/>
      </w:pPr>
      <w:r>
        <w:t xml:space="preserve">2. Miembros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El comité tiene [NÚMERO] miembros, nombrados por la junta cada año en [REUNIÓN].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Los miembros son [DIRECTORES INDEPENDIENTES / DIRECTORES Y OTRAS PERSONAS QUE NOMBRE LA JUNTA, SI LA LEY ESTATAL LO PERMITE], según la definición de [NUESTRA POLÍTICA DE CONFLICTOS DE INTERÉS / LA LEY ESTATAL].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No pueden formar parte: los miembros del personal; el [PRESIDENTE O DIRECTOR EJECUTIVO]; el [TESORERO O DIRECTOR FINANCIERO]; [CUALQUIER OTRA PERSONA QUE EXCLUYA SU ESTADO O SU JUNTA].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Los miembros del comité de finanzas pueden formar parte, pero no pueden ser [LA MITAD O MÁS] del comité ni presidirlo. [MANTENGA O AJUSTE SEGÚN SU ESTADO.]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Al menos un miembro debe tener experiencia leyendo estados financieros.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La junta nombra a quien preside: [NOMBRE O CARGO].</w:t>
      </w:r>
    </w:p>
    <w:p>
      <w:pPr>
        <w:pStyle w:val="Heading2"/>
      </w:pPr>
      <w:r>
        <w:t xml:space="preserve">3. Reuniones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El comité se reúne al menos [NÚMERO] veces al año, incluso antes de que empiece la auditoría y cuando el borrador de la auditoría esté listo.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El quórum es de [NÚMERO] miembros. Solo los miembros que cumplen los requisitos de independencia participan en las deliberaciones y votaciones sobre la auditoría; otros pueden dar información de contexto o contestar preguntas antes.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El comité se reúne con el auditor al menos una vez al año sin el personal presente.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Se llevan actas y se comparten con la junta.</w:t>
      </w:r>
    </w:p>
    <w:p>
      <w:pPr>
        <w:pStyle w:val="Heading2"/>
      </w:pPr>
      <w:r>
        <w:t xml:space="preserve">4. Tareas: el auditor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Recomendar a la junta la contratación, renovación o reemplazo del auditor independiente, y negociar sus honorarios para que los apruebe la junta.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Aprobar por adelantado cualquier servicio que no sea de auditoría prestado por la firma auditora, y comprobar que no afecte su independencia.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Evaluar cada año el desempeño y la independencia del auditor.</w:t>
      </w:r>
    </w:p>
    <w:p>
      <w:pPr>
        <w:pStyle w:val="Heading2"/>
      </w:pPr>
      <w:r>
        <w:t xml:space="preserve">5. Tareas: antes de la auditoría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Revisar con el auditor el alcance, el calendario y la planificación de la auditoría.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Confirmar que el personal dará al auditor pleno acceso a los registros y a las personas.</w:t>
      </w:r>
    </w:p>
    <w:p>
      <w:pPr>
        <w:pStyle w:val="Heading2"/>
      </w:pPr>
      <w:r>
        <w:t xml:space="preserve">6. Tareas: después de la auditoría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Revisar con el auditor el borrador de los estados financieros auditados y cualquier carta a la gerencia.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Hablar con el auditor sobre cualquier riesgo o debilidad importante en los controles internos, cualquier límite puesto a su trabajo o a su acceso a la información, cualquier desacuerdo importante entre el auditor y la gerencia, y si los procesos contables y de informes financieros son adecuados.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Decidir si acepta la auditoría y recomendarla a la junta.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Acordar con la gerencia las respuestas a la carta a la gerencia, con responsables y fechas, y darles seguimiento.</w:t>
      </w:r>
    </w:p>
    <w:p>
      <w:pPr>
        <w:pStyle w:val="Heading2"/>
      </w:pPr>
      <w:r>
        <w:t xml:space="preserve">7. Otras tareas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Revisar los controles internos de la organización al menos una vez al año, por ejemplo los pasos de nuestra guía sobre controles financieros (https://goldenhint.org/resources/financial-controls).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Recibir y supervisar las preocupaciones planteadas según la política de denuncia de irregularidades (https://goldenhint.org/resources/templates/whistleblower-policy) sobre contabilidad, controles o auditoría.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Comprobar que los trámites que dependen de la auditoría, como los informes estatales de organizaciones benéficas y el Form 990, se presenten a tiempo.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[CUALQUIER OTRA TAREA QUE ASIGNE LA JUNTA]</w:t>
      </w:r>
    </w:p>
    <w:p>
      <w:pPr>
        <w:pStyle w:val="Heading2"/>
      </w:pPr>
      <w:r>
        <w:t xml:space="preserve">8. Informes a la junta</w:t>
      </w:r>
    </w:p>
    <w:p>
      <w:r>
        <w:t xml:space="preserve">Después de cada reunión, quien preside informa a la junta sobre el trabajo del comité, sus recomendaciones y cualquier preocupación. Las actas del comité forman parte de los registros de la junta.</w:t>
      </w:r>
    </w:p>
    <w:p>
      <w:pPr>
        <w:pStyle w:val="Heading2"/>
      </w:pPr>
      <w:r>
        <w:t xml:space="preserve">9. Autoridad y recursos</w:t>
      </w:r>
    </w:p>
    <w:p>
      <w:r>
        <w:t xml:space="preserve">El comité puede pedir información a cualquier directivo, miembro del personal o al auditor, y puede obtener asesoría independiente a costa de la organización hasta $[MONTO] sin otra aprobación de la junta.</w:t>
      </w:r>
    </w:p>
    <w:p>
      <w:pPr>
        <w:pStyle w:val="Heading2"/>
      </w:pPr>
      <w:r>
        <w:t xml:space="preserve">10. Revisión de este estatuto</w:t>
      </w:r>
    </w:p>
    <w:p>
      <w:r>
        <w:t xml:space="preserve">El comité revisa este estatuto cada año y recomienda a la junta cualquier cambio.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Fecha de revisión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Cambios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Aprobado por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[CAMBIOS, O "NINGUNO"]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Estatuto del comité de auditoría</dc:title>
  <dc:creator>Golden Hint</dc:creator>
  <dc:language>es-US</dc:language>
</cp:coreProperties>
</file>