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Política de medios y fotos</w:t>
      </w:r>
    </w:p>
    <w:p>
      <w:r>
        <w:rPr>
          <w:b/>
        </w:rPr>
        <w:t xml:space="preserve">[NOMBRE DE LA ORGANIZACIÓN]</w:t>
      </w:r>
    </w:p>
    <w:p>
      <w:r>
        <w:t xml:space="preserve">Aprobada por la junta directiva el: [FECHA]</w:t>
      </w:r>
    </w:p>
    <w:p>
      <w:r>
        <w:t xml:space="preserve">Próxima revisión: [FECHA]</w:t>
      </w:r>
    </w:p>
    <w:p>
      <w:pPr>
        <w:pStyle w:val="Heading2"/>
      </w:pPr>
      <w:r>
        <w:t xml:space="preserve">1. Por qué tenemos esta política</w:t>
      </w:r>
    </w:p>
    <w:p>
      <w:r>
        <w:t xml:space="preserve">Las fotos, los videos y las historias nos ayudan a compartir nuestro trabajo. Las personas que aparecen en ellos confían en nosotros. Esta política explica cómo los empleados y voluntarios toman, comparten y publican imágenes e historias para que todos sean tratados con dignidad, se proteja la privacidad y los niños estén seguros. Se aplica a todos los empleados, voluntarios, pasantes y miembros de la junta cuando actúan en nombre de [NOMBRE DE LA ORGANIZACIÓN], en nuestros eventos y actividades, y en nuestras cuentas.</w:t>
      </w:r>
    </w:p>
    <w:p>
      <w:pPr>
        <w:pStyle w:val="Heading2"/>
      </w:pPr>
      <w:r>
        <w:t xml:space="preserve">2. Quién puede publicar por nosotros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Solo estas personas pueden publicar en las cuentas oficiales de [NOMBRE DE LA ORGANIZACIÓN]: [NOMBRES O CARGOS].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[CARGO] aprueba antes de publicarla cualquier publicación que muestre a una persona que recibe nuestros servicios, o a cualquier niño.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Las contraseñas de nuestras cuentas las guarda [CARGO] y solo se comparten con personas aprobadas. Cuando alguien se va, se le quita el acceso esa misma semana.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Solo [CARGO] habla con periodistas en nuestro nombre. Si un periodista se comunica con usted, anote sus datos y páselos.</w:t>
      </w:r>
    </w:p>
    <w:p>
      <w:pPr>
        <w:pStyle w:val="Heading2"/>
      </w:pPr>
      <w:r>
        <w:t xml:space="preserve">3. Primero, el consentimiento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 tomamos ni usamos fotos, videos o historias de una persona a la que servimos sin su consentimiento por escrito en nuestro formulario de consentimiento para fotos, video e historias, y solo las usamos de las formas que marcó.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Para menores de 18 años, necesitamos el consentimiento por escrito de su padre, madre o tutor legal. Cuando el niño tiene edad para entender, también le preguntamos, y respetamos un "no".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 empleados y voluntarios les preguntamos antes de destacarlos, y respetamos un "no".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En fotos de grupo en eventos públicos, [PONEMOS LETREROS QUE AVISAN QUE SE ESTÁN TOMANDO FOTOS Y OFRECEMOS UNA FORMA DE NO SALIR, POR EJEMPLO UN CORDÓN DE COLOR]. No destacamos a una persona de una foto de grupo sin su consentimiento.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Decir que no nunca afecta el acceso de nadie a nuestros servicios ni su lugar como voluntario.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Antes de publicar, revise el registro de consentimiento. Si tiene dudas, no publique.</w:t>
      </w:r>
    </w:p>
    <w:p>
      <w:pPr>
        <w:pStyle w:val="Heading2"/>
      </w:pPr>
      <w:r>
        <w:t xml:space="preserve">4. Cuidado especial con los niños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Nada de nombres completos de niños, su escuela, su barrio ni nada que permita ubicarlos.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Nada de fotos de niños en traje de baño, cambiándose o en cualquier situación que pueda avergonzarlos.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Nada de etiquetas de ubicación ni ubicación en vivo en publicaciones que muestren niños.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Las fotos de niños se toman con [DISPOSITIVOS DE LA ORGANIZACIÓN / DISPOSITIVOS APROBADOS] y se pasan a [LUGAR DE ALMACENAMIENTO] en un plazo de [NÚMERO] días, y luego se borran de los dispositivos personales.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Los empleados y voluntarios no publican en sus cuentas personales fotos de niños de nuestras actividades.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 nos comunicamos con niños por medio de cuentas personales de redes sociales.</w:t>
      </w:r>
    </w:p>
    <w:p>
      <w:pPr>
        <w:pStyle w:val="Heading2"/>
      </w:pPr>
      <w:r>
        <w:t xml:space="preserve">5. Las personas a las que servimos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Mostramos a las personas como personas, con dignidad, no como objetos de lástima.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 fotografiamos a personas en momentos de angustia, o mientras reciben ayuda, salvo que lo hayan aceptado claramente.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Nunca compartimos en una publicación la salud, la situación migratoria, los antecedentes penales u otra información delicada de alguien, aunque haya dado permiso para usar su foto, salvo que haya tomado esa decisión específica por escrito.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Con personas en riesgo, como sobrevivientes de violencia, no usamos caras, nombres ni lugares.</w:t>
      </w:r>
    </w:p>
    <w:p>
      <w:pPr>
        <w:pStyle w:val="Heading2"/>
      </w:pPr>
      <w:r>
        <w:t xml:space="preserve">6. Cuentas personales de empleados y voluntarios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Puede compartir nuestras publicaciones oficiales.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Cuando publique sobre su trabajo con nosotros en su propia cuenta, deje claro que habla por usted, no por [NOMBRE DE LA ORGANIZACIÓN].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 publique en cuentas personales fotos de las personas a las que servimos ni información confidencial sobre ellas.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 publique nada en nuestro nombre, ni que parezca oficial, salvo que esté aprobado para hacerlo.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Nada en esta política impide que los empleados hablen entre sí o con otras personas sobre su pago, sus beneficios o sus condiciones de trabajo.</w:t>
      </w:r>
    </w:p>
    <w:p>
      <w:pPr>
        <w:pStyle w:val="Heading2"/>
      </w:pPr>
      <w:r>
        <w:t xml:space="preserve">7. Cómo guardamos imágenes e historias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Guarde las imágenes y los formularios de consentimiento en [LUGAR DE ALMACENAMIENTO], identificados para que cada imagen se pueda relacionar con su formulario.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Consérvelos solo mientras los usemos y según lo permita nuestra política de conservación de documentos. Borre el resto.</w:t>
      </w:r>
    </w:p>
    <w:p>
      <w:pPr>
        <w:pStyle w:val="Heading2"/>
      </w:pPr>
      <w:r>
        <w:t xml:space="preserve">8. Cómo retirar contenido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Si alguien retira su consentimiento, o nos pide quitar una imagen o una historia, [CARGO] la quita de nuestro sitio web y de nuestras cuentas en un plazo de [NÚMERO] días y deja de usarla en materiales nuevos. No podemos recoger materiales impresos que ya se repartieron.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Si alguien ve una publicación que no cumple esta política, avise de inmediato a [CARGO]. Primero la quitaremos y después lo hablaremos.</w:t>
      </w:r>
    </w:p>
    <w:p>
      <w:pPr>
        <w:pStyle w:val="Heading2"/>
      </w:pPr>
      <w:r>
        <w:t xml:space="preserve">9. Si algo sale mal</w:t>
      </w:r>
    </w:p>
    <w:p>
      <w:r>
        <w:t xml:space="preserve">Informe cualquier preocupación sobre una publicación, una foto de un niño o una violación de la privacidad de alguien a [CARGO Y DATOS DE CONTACTO]. Las preocupaciones sobre la seguridad de un niño se manejan según nuestra [POLÍTICA DE PROTECCIÓN INFANTIL O DE SALVAGUARDA]. No cumplir esta política puede llevar a quitar el acceso para publicar y, en casos graves o repetidos, a medidas según nuestras políticas de voluntariado o de personal.</w:t>
      </w:r>
    </w:p>
    <w:p>
      <w:pPr>
        <w:pStyle w:val="Heading2"/>
      </w:pPr>
      <w:r>
        <w:t xml:space="preserve">10. Constancia</w:t>
      </w:r>
    </w:p>
    <w:p>
      <w:r>
        <w:t xml:space="preserve">He leído la política de medios y fotos y me comprometo a cumplirla.</w:t>
      </w:r>
    </w:p>
    <w:p>
      <w:r>
        <w:t xml:space="preserve">Nombre: [NOMBRE]</w:t>
      </w:r>
    </w:p>
    <w:p>
      <w:r>
        <w:t xml:space="preserve">Cargo: [EMPLEADO / VOLUNTARIO / JUNTA DIRECTIVA]</w:t>
      </w:r>
    </w:p>
    <w:p>
      <w:r>
        <w:t xml:space="preserve">Firma: [FIRMA]</w:t>
      </w:r>
    </w:p>
    <w:p>
      <w:r>
        <w:t xml:space="preserve">Fecha: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Política de medios y fotos</dc:title>
  <dc:creator>Golden Hint</dc:creator>
  <dc:language>es-US</dc:language>
</cp:coreProperties>
</file>